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192D4">
      <w:pPr>
        <w:jc w:val="center"/>
        <w:rPr>
          <w:rFonts w:hint="default" w:ascii="Times New Roman" w:hAnsi="Times New Roman" w:cs="Times New Roman" w:eastAsiaTheme="majorEastAsia"/>
          <w:sz w:val="28"/>
          <w:szCs w:val="28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学院动态</w:t>
      </w:r>
      <w:bookmarkStart w:id="0" w:name="_GoBack"/>
      <w:bookmarkEnd w:id="0"/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】</w:t>
      </w:r>
      <w:r>
        <w:rPr>
          <w:rFonts w:hint="default" w:ascii="Times New Roman" w:hAnsi="Times New Roman" w:cs="Times New Roman" w:eastAsiaTheme="majorEastAsia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“</w:t>
      </w:r>
      <w:r>
        <w:rPr>
          <w:rFonts w:hint="default" w:ascii="Times New Roman" w:hAnsi="Times New Roman" w:cs="Times New Roman" w:eastAsiaTheme="majorEastAsia"/>
          <w:b/>
          <w:bCs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以职规为翼 赴就业未来”——第二届全国大学生职业规划大赛大数据学院院级选拔赛圆满结束</w:t>
      </w:r>
    </w:p>
    <w:p w14:paraId="789A8976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60" w:firstLineChars="200"/>
        <w:jc w:val="both"/>
        <w:textAlignment w:val="auto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在这个充满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希望与挑战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的时代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，每一位青年都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是推动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社会进步的重要力量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  <w:t>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为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  <w:t>引导同学们树立正确的职业目标，提升职业素养和就业竞争力，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大数据学院就业创业助理团于2024年11月13日16:00在玉棠书院扎堆朋辈空间举办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了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第二届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全国大学生职业规划大赛大数据学院院级选拔赛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，本次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比赛特别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邀请了信息安全学院学工副院长尹金维老师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、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大数据学院学工副院长阙小梅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老师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以及大数据学院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辅导员刘奕辰老师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、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徐培馨老师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、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李昌茂老师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、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朱芷萱老师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担任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评委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eastAsia="zh-CN"/>
        </w:rPr>
        <w:t>，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</w:rPr>
        <w:t>共同见证了这一场职业规划的智慧碰撞。</w:t>
      </w:r>
    </w:p>
    <w:p w14:paraId="12ADD56E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039995" cy="3599815"/>
            <wp:effectExtent l="0" t="0" r="8255" b="635"/>
            <wp:docPr id="1" name="图片 1" descr="图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28B2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8"/>
          <w:szCs w:val="28"/>
          <w:vertAlign w:val="baseline"/>
          <w:lang w:val="en-US" w:eastAsia="zh-CN"/>
        </w:rPr>
        <w:t>图1</w:t>
      </w:r>
    </w:p>
    <w:p w14:paraId="3635F008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/>
        <w:ind w:left="0" w:right="0" w:firstLine="560" w:firstLineChars="200"/>
        <w:jc w:val="left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</w:pP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站在人生的十字路口，一边是未知的广阔天地，一边是内心的热情与梦想。如何在这两者之间架起一座坚实的桥梁？正是带着这样的思考，我们见证了这场职业规划大赛的精彩纷呈，它如同一盏明灯，照亮了无数青年前行的道路。</w:t>
      </w:r>
    </w:p>
    <w:p w14:paraId="60B92CA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/>
        <w:ind w:right="0"/>
        <w:jc w:val="center"/>
        <w:rPr>
          <w:rFonts w:hint="eastAsia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</w:pPr>
      <w:r>
        <w:rPr>
          <w:rFonts w:hint="eastAsia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  <w:drawing>
          <wp:inline distT="0" distB="0" distL="114300" distR="114300">
            <wp:extent cx="5039995" cy="3599815"/>
            <wp:effectExtent l="0" t="0" r="8255" b="635"/>
            <wp:docPr id="2" name="图片 2" descr="图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F61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/>
        <w:ind w:left="0" w:right="0"/>
        <w:jc w:val="center"/>
        <w:textAlignment w:val="auto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图2</w:t>
      </w:r>
    </w:p>
    <w:p w14:paraId="2775AD8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/>
        <w:ind w:left="0" w:right="0" w:firstLine="560" w:firstLineChars="200"/>
        <w:jc w:val="left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  <w:t>自启动以来，本次大赛吸引了学院各年级、各专业学生的踊跃参与。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经过初步评审的激烈角逐，最终14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名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选手脱颖而出，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其中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就业赛道5名，成长赛道9名，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  <w:t>大赛为每位参与者搭建了宝贵的展示自我、学习成长的平台。选手们围绕个人情况及职业规划，精心准备PPT，在三分钟自我陈述中生动展现了对未来职业的憧憬与规划。</w:t>
      </w:r>
    </w:p>
    <w:p w14:paraId="173E14EB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039995" cy="3599815"/>
            <wp:effectExtent l="0" t="0" r="8255" b="635"/>
            <wp:docPr id="3" name="图片 3" descr="图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C99F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图3</w:t>
      </w:r>
    </w:p>
    <w:p w14:paraId="51F9BC99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/>
        <w:ind w:left="0" w:right="0" w:firstLine="560" w:firstLineChars="200"/>
        <w:jc w:val="left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</w:rPr>
      </w:pP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大赛特别邀请了众多优秀老师担任评委，通过四分钟提问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环节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，让选手们提前感受职场氛围，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收获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宝贵的面试经验，并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精准指出每位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选手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的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</w:rPr>
        <w:t>问题所在。</w:t>
      </w:r>
      <w:r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</w:rPr>
        <w:t>此环节要求参赛者迅速解读评委意图，灵活组织语言，有效回应提问，极大增强了他们的应变能力和自信心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  <w:lang w:eastAsia="zh-CN"/>
        </w:rPr>
        <w:t>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  <w:lang w:val="en-US" w:eastAsia="zh-CN"/>
        </w:rPr>
        <w:t>这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  <w:lang w:eastAsia="zh-CN"/>
        </w:rPr>
        <w:t>一过程不仅锻炼了选手的胆识与应变能力，还强调了在职业规划中面对挑战与竞争时，需具备前瞻思维与充分准备的重要性。</w:t>
      </w:r>
    </w:p>
    <w:p w14:paraId="4A0F4620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  <w:lang w:val="en-US" w:eastAsia="zh-CN"/>
        </w:rPr>
        <w:drawing>
          <wp:inline distT="0" distB="0" distL="114300" distR="114300">
            <wp:extent cx="5039995" cy="3599815"/>
            <wp:effectExtent l="0" t="0" r="8255" b="635"/>
            <wp:docPr id="4" name="图片 4" descr="图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E495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1F1F1F"/>
          <w:spacing w:val="0"/>
          <w:sz w:val="28"/>
          <w:szCs w:val="28"/>
          <w:shd w:val="clear" w:fill="FFFFFF"/>
          <w:vertAlign w:val="baseline"/>
          <w:lang w:val="en-US" w:eastAsia="zh-CN"/>
        </w:rPr>
        <w:t>图4</w:t>
      </w:r>
    </w:p>
    <w:p w14:paraId="12243E1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/>
        <w:ind w:left="0" w:right="0" w:firstLine="560" w:firstLineChars="20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活动尾声，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eastAsia="zh-CN"/>
        </w:rPr>
        <w:t>大数据学院学工副院长阙小梅首先对参赛者表示高度赞扬，肯定其努力与成果。她建议学生积极参与竞赛，夯实专业基础，拓宽未来道路。同时，阙副院长鼓励学生勇敢追梦，做自己命运的主宰。尽管大赛已落幕，但它为每位参与者种下了美好愿景，提供了行动指南。本次大赛的成功举办，不仅为大数据学院的学生提供了一个展示自我、学习成长的平台，也激发了他们对未来职业生涯的无限憧憬和热情。在这个日新月异的时代，让我们以职业规划为翼，勇敢追求梦想，共同开创更加美好的就业未来。</w:t>
      </w:r>
    </w:p>
    <w:p w14:paraId="4636A44D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5039995" cy="3599815"/>
            <wp:effectExtent l="0" t="0" r="8255" b="635"/>
            <wp:docPr id="5" name="图片 5" descr="图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B6C4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center"/>
        <w:rPr>
          <w:rFonts w:hint="default" w:ascii="Times New Roman" w:hAnsi="Times New Roman" w:cs="Times New Roman" w:eastAsiaTheme="minorEastAsia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vertAlign w:val="baseline"/>
          <w:lang w:val="en-US" w:eastAsia="zh-CN"/>
        </w:rPr>
        <w:t>图5</w:t>
      </w:r>
    </w:p>
    <w:p w14:paraId="46D133A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480" w:firstLineChars="200"/>
        <w:jc w:val="both"/>
        <w:rPr>
          <w:rFonts w:hint="default" w:ascii="Times New Roman" w:hAnsi="Times New Roman" w:eastAsia="等线" w:cs="Times New Roman"/>
          <w:sz w:val="24"/>
          <w:szCs w:val="24"/>
        </w:rPr>
      </w:pPr>
    </w:p>
    <w:p w14:paraId="5C7F610F">
      <w:pPr>
        <w:ind w:firstLine="5213" w:firstLineChars="1862"/>
        <w:jc w:val="right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指导老师：蔡娜、甘艳平</w:t>
      </w:r>
    </w:p>
    <w:p w14:paraId="26358D61">
      <w:pPr>
        <w:ind w:firstLine="5213" w:firstLineChars="1862"/>
        <w:jc w:val="right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撰稿：罗先菊</w:t>
      </w:r>
    </w:p>
    <w:p w14:paraId="51212C4B">
      <w:pPr>
        <w:ind w:firstLine="5213" w:firstLineChars="1862"/>
        <w:jc w:val="right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摄影：段林江</w:t>
      </w:r>
    </w:p>
    <w:p w14:paraId="048B98B8">
      <w:pPr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lang w:val="en-US" w:eastAsia="zh-CN"/>
        </w:rPr>
        <w:t>大数据就业创业助理团供稿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光小标宋_CNKI">
    <w:altName w:val="宋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MWE4NGU3NzBiYTZmODNkMjU3ZjhjYzNiZjRiMGIifQ=="/>
  </w:docVars>
  <w:rsids>
    <w:rsidRoot w:val="60BD4CAE"/>
    <w:rsid w:val="001156C4"/>
    <w:rsid w:val="00A60F4E"/>
    <w:rsid w:val="00C54145"/>
    <w:rsid w:val="00CE3F50"/>
    <w:rsid w:val="00ED2013"/>
    <w:rsid w:val="00F35953"/>
    <w:rsid w:val="02EA7AD6"/>
    <w:rsid w:val="036E0941"/>
    <w:rsid w:val="03C03BFE"/>
    <w:rsid w:val="07CD6512"/>
    <w:rsid w:val="08340F1E"/>
    <w:rsid w:val="08E1269F"/>
    <w:rsid w:val="0BE97036"/>
    <w:rsid w:val="17595A37"/>
    <w:rsid w:val="1AD31D10"/>
    <w:rsid w:val="1EA36D2B"/>
    <w:rsid w:val="25455E14"/>
    <w:rsid w:val="27542805"/>
    <w:rsid w:val="287E6773"/>
    <w:rsid w:val="28D52C36"/>
    <w:rsid w:val="2B121E74"/>
    <w:rsid w:val="35C2773D"/>
    <w:rsid w:val="38BF2926"/>
    <w:rsid w:val="3A415027"/>
    <w:rsid w:val="475F237C"/>
    <w:rsid w:val="481379C4"/>
    <w:rsid w:val="48D249D8"/>
    <w:rsid w:val="48F30D3D"/>
    <w:rsid w:val="49D11554"/>
    <w:rsid w:val="4B4614E8"/>
    <w:rsid w:val="5272350A"/>
    <w:rsid w:val="576A028D"/>
    <w:rsid w:val="5F252734"/>
    <w:rsid w:val="60BD4CAE"/>
    <w:rsid w:val="677057FB"/>
    <w:rsid w:val="694F764A"/>
    <w:rsid w:val="72FA75E0"/>
    <w:rsid w:val="74D22E98"/>
    <w:rsid w:val="76553BA3"/>
    <w:rsid w:val="77F57DE7"/>
    <w:rsid w:val="781111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qFormat="1" w:uiPriority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/>
      <w:autoSpaceDN/>
      <w:snapToGrid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956</Words>
  <Characters>970</Characters>
  <TotalTime>0</TotalTime>
  <ScaleCrop>false</ScaleCrop>
  <LinksUpToDate>false</LinksUpToDate>
  <CharactersWithSpaces>971</CharactersWithSpaces>
  <Application>WPS Office_12.1.0.18345_F1E327BC-269C-435d-A152-05C5408002CA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2024-11-15T19:10:00Z</dcterms:created>
  <dc:creator>重庆移通学院</dc:creator>
  <cp:lastModifiedBy>胖砸</cp:lastModifiedBy>
  <dcterms:modified xsi:type="dcterms:W3CDTF">2024-11-30T14:25:48Z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ICV">
    <vt:lpwstr>DB6624DCDC6A4D8A8DC23EE4C7CA5DA2</vt:lpwstr>
  </property>
</Properties>
</file>